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32203DAB"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2B2876">
        <w:rPr>
          <w:lang w:val="en-GB"/>
        </w:rPr>
        <w:t>Emergencies</w:t>
      </w:r>
      <w:r w:rsidR="007268E3">
        <w:rPr>
          <w:lang w:val="en-GB"/>
        </w:rPr>
        <w:t xml:space="preserve"> </w:t>
      </w:r>
      <w:r w:rsidR="00303790">
        <w:rPr>
          <w:lang w:val="en-GB"/>
        </w:rPr>
        <w:t>Epidemics</w:t>
      </w:r>
    </w:p>
    <w:p w14:paraId="4F9CA24A" w14:textId="77777777" w:rsidR="007268E3" w:rsidRPr="007268E3" w:rsidRDefault="007268E3" w:rsidP="007268E3">
      <w:pPr>
        <w:pStyle w:val="Heading1"/>
        <w:rPr>
          <w:sz w:val="21"/>
          <w:szCs w:val="21"/>
          <w:lang w:val="en-GB"/>
        </w:rPr>
      </w:pPr>
    </w:p>
    <w:p w14:paraId="74CBC00C" w14:textId="3EEE9BB9" w:rsidR="007268E3" w:rsidRPr="007268E3" w:rsidRDefault="007268E3" w:rsidP="007268E3">
      <w:pPr>
        <w:pStyle w:val="Heading1"/>
        <w:rPr>
          <w:sz w:val="30"/>
          <w:szCs w:val="30"/>
        </w:rPr>
      </w:pPr>
      <w:r w:rsidRPr="007268E3">
        <w:rPr>
          <w:sz w:val="30"/>
          <w:szCs w:val="30"/>
          <w:lang w:val="en-GB"/>
        </w:rPr>
        <w:t xml:space="preserve">TASK 3: Risk communication </w:t>
      </w:r>
      <w:r w:rsidRPr="007268E3">
        <w:rPr>
          <w:sz w:val="30"/>
          <w:szCs w:val="30"/>
        </w:rPr>
        <w:t>and community</w:t>
      </w:r>
      <w:r w:rsidRPr="007268E3">
        <w:rPr>
          <w:sz w:val="30"/>
          <w:szCs w:val="30"/>
          <w:lang w:val="en-GB"/>
        </w:rPr>
        <w:t xml:space="preserve"> </w:t>
      </w:r>
      <w:r w:rsidRPr="007268E3">
        <w:rPr>
          <w:sz w:val="30"/>
          <w:szCs w:val="30"/>
        </w:rPr>
        <w:t>engagement</w:t>
      </w:r>
    </w:p>
    <w:p w14:paraId="4793904F" w14:textId="78B069D6" w:rsid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(20 mins)</w:t>
      </w:r>
    </w:p>
    <w:p w14:paraId="0313FB99" w14:textId="7D4BDAA9" w:rsidR="007268E3" w:rsidRPr="0041688E"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Six months into the response, and the influenza virus is still heavily affecting urban areas. A </w:t>
      </w:r>
      <w:r w:rsidR="008668B7">
        <w:rPr>
          <w:rFonts w:ascii="Open Sans" w:eastAsia="Roboto" w:hAnsi="Open Sans" w:cs="Open Sans"/>
          <w:sz w:val="22"/>
          <w:lang w:val="en-GB"/>
        </w:rPr>
        <w:t xml:space="preserve">new </w:t>
      </w:r>
      <w:r>
        <w:rPr>
          <w:rFonts w:ascii="Open Sans" w:eastAsia="Roboto" w:hAnsi="Open Sans" w:cs="Open Sans"/>
          <w:sz w:val="22"/>
          <w:lang w:val="en-GB"/>
        </w:rPr>
        <w:t>vaccine has been introduced and is being rolled out by the Ministry of Health. Alexa Red Cross recently produced a report documenting community feedback trends and the results of a perception survey. Key findings include:</w:t>
      </w:r>
    </w:p>
    <w:p w14:paraId="30A7C857"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486EC3">
        <w:rPr>
          <w:rFonts w:ascii="Open Sans" w:eastAsia="Roboto" w:hAnsi="Open Sans" w:cs="Open Sans"/>
          <w:sz w:val="22"/>
          <w:lang w:val="en-GB"/>
        </w:rPr>
        <w:t>M</w:t>
      </w:r>
      <w:r>
        <w:rPr>
          <w:rFonts w:ascii="Open Sans" w:eastAsia="Roboto" w:hAnsi="Open Sans" w:cs="Open Sans"/>
          <w:sz w:val="22"/>
          <w:lang w:val="en-GB"/>
        </w:rPr>
        <w:t>ost people (80%) are calling the virus the ‘chicken flu’</w:t>
      </w:r>
    </w:p>
    <w:p w14:paraId="2FBD8E72" w14:textId="77777777" w:rsidR="007268E3" w:rsidRPr="000E4C39"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believe the virus only affects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and/or it is curse from God </w:t>
      </w:r>
    </w:p>
    <w:p w14:paraId="160E77EB"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connection to poultry has led to many rumours, including it is caused by dirty chicken farmers and you can’t get it if you are vegetarian. There have been reports of chicken farmers being attacked and their chickens killed</w:t>
      </w:r>
    </w:p>
    <w:p w14:paraId="441B374E"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Vaccine hesitancy is high, particularly amongst the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who were targeted first for immunization as they predominantly live 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xml:space="preserve">, which have been worst affected. Beliefs include that the vaccine is way to sterilize the Dali community; that it will give you chicken flu; and that it is not safe and being tested on the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As a result, many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are refusing to get vaccinated and vaccination teams, who are mainly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have been chased out the </w:t>
      </w:r>
      <w:proofErr w:type="spellStart"/>
      <w:r>
        <w:rPr>
          <w:rFonts w:ascii="Open Sans" w:eastAsia="Roboto" w:hAnsi="Open Sans" w:cs="Open Sans"/>
          <w:sz w:val="22"/>
          <w:lang w:val="en-GB"/>
        </w:rPr>
        <w:t>poburgs</w:t>
      </w:r>
      <w:proofErr w:type="spellEnd"/>
    </w:p>
    <w:p w14:paraId="6325895E" w14:textId="77777777" w:rsidR="007268E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A common question collected through the feedback mechanism was about the safety of vaccines, particularly for pregnant women, young children, older people, and those with pre-existing conditions</w:t>
      </w:r>
    </w:p>
    <w:p w14:paraId="3213D9C7" w14:textId="77777777" w:rsidR="007268E3" w:rsidRPr="00CC71B6"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reported they don’t like wearing masks, because they make it harder to breathe or people in their community think it means they have chicken flu </w:t>
      </w:r>
    </w:p>
    <w:p w14:paraId="3E968015" w14:textId="77777777" w:rsidR="007268E3" w:rsidRPr="00DE3A53" w:rsidRDefault="007268E3" w:rsidP="007268E3">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Women’s groups have provided feedback many </w:t>
      </w:r>
      <w:proofErr w:type="spellStart"/>
      <w:r>
        <w:rPr>
          <w:rFonts w:ascii="Open Sans" w:eastAsia="Roboto" w:hAnsi="Open Sans" w:cs="Open Sans"/>
          <w:sz w:val="22"/>
          <w:lang w:val="en-GB"/>
        </w:rPr>
        <w:t>Dalis</w:t>
      </w:r>
      <w:proofErr w:type="spellEnd"/>
      <w:r>
        <w:rPr>
          <w:rFonts w:ascii="Open Sans" w:eastAsia="Roboto" w:hAnsi="Open Sans" w:cs="Open Sans"/>
          <w:sz w:val="22"/>
          <w:lang w:val="en-GB"/>
        </w:rPr>
        <w:t xml:space="preserve"> are not taking sick children for medical treatment when they fall ill. This is because the main Government children’s hospital that provides free services is at the other side of the city, so it is expensive and difficult for women with sick children to travel there. </w:t>
      </w:r>
    </w:p>
    <w:p w14:paraId="2EBC88D6" w14:textId="3E98A63E" w:rsidR="007268E3" w:rsidRPr="007268E3" w:rsidRDefault="007268E3" w:rsidP="007268E3">
      <w:pPr>
        <w:pStyle w:val="BodyText2"/>
        <w:pBdr>
          <w:top w:val="none" w:sz="0" w:space="0" w:color="auto"/>
          <w:left w:val="none" w:sz="0" w:space="0" w:color="auto"/>
          <w:bottom w:val="none" w:sz="0" w:space="0" w:color="auto"/>
          <w:right w:val="none" w:sz="0" w:space="0" w:color="auto"/>
        </w:pBdr>
        <w:shd w:val="clear" w:color="auto" w:fill="auto"/>
        <w:spacing w:before="240" w:line="276" w:lineRule="auto"/>
        <w:rPr>
          <w:rFonts w:ascii="Open Sans" w:eastAsia="Roboto" w:hAnsi="Open Sans" w:cs="Open Sans"/>
          <w:b/>
          <w:bCs/>
          <w:sz w:val="22"/>
          <w:lang w:val="en-GB"/>
        </w:rPr>
      </w:pPr>
      <w:r w:rsidRPr="007268E3">
        <w:rPr>
          <w:rFonts w:ascii="Open Sans" w:eastAsia="Roboto" w:hAnsi="Open Sans" w:cs="Open Sans"/>
          <w:b/>
          <w:bCs/>
          <w:sz w:val="22"/>
          <w:lang w:val="en-GB"/>
        </w:rPr>
        <w:t>How can ARC and partners act on and use these findings to improve the effectiveness of the</w:t>
      </w:r>
      <w:r w:rsidR="00C74008">
        <w:rPr>
          <w:rFonts w:ascii="Open Sans" w:eastAsia="Roboto" w:hAnsi="Open Sans" w:cs="Open Sans"/>
          <w:b/>
          <w:bCs/>
          <w:sz w:val="22"/>
          <w:lang w:val="en-GB"/>
        </w:rPr>
        <w:t xml:space="preserve"> </w:t>
      </w:r>
      <w:r w:rsidRPr="007268E3">
        <w:rPr>
          <w:rFonts w:ascii="Open Sans" w:eastAsia="Roboto" w:hAnsi="Open Sans" w:cs="Open Sans"/>
          <w:b/>
          <w:bCs/>
          <w:sz w:val="22"/>
          <w:lang w:val="en-GB"/>
        </w:rPr>
        <w:t xml:space="preserve">influenza response? </w:t>
      </w:r>
    </w:p>
    <w:p w14:paraId="11DA401A" w14:textId="77777777" w:rsidR="007268E3" w:rsidRDefault="007268E3" w:rsidP="007268E3">
      <w:pPr>
        <w:pStyle w:val="BodyText2"/>
        <w:numPr>
          <w:ilvl w:val="0"/>
          <w:numId w:val="22"/>
        </w:numPr>
        <w:pBdr>
          <w:top w:val="none" w:sz="0" w:space="0" w:color="auto"/>
          <w:left w:val="none" w:sz="0" w:space="0" w:color="auto"/>
          <w:bottom w:val="none" w:sz="0" w:space="0" w:color="auto"/>
          <w:right w:val="none" w:sz="0" w:space="0" w:color="auto"/>
        </w:pBdr>
        <w:shd w:val="clear" w:color="auto" w:fill="auto"/>
        <w:spacing w:before="120"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issues do they need to discuss, with who, and what RCCE approaches can they use?</w:t>
      </w:r>
    </w:p>
    <w:p w14:paraId="7ECFA16F" w14:textId="77777777" w:rsidR="00CF680A" w:rsidRDefault="00CF680A" w:rsidP="00CF680A">
      <w:r w:rsidRPr="00CF680A">
        <w:rPr>
          <w:rFonts w:ascii="Open Sans" w:eastAsia="Open Sans" w:hAnsi="Open Sans" w:cs="Open Sans"/>
          <w:color w:val="000000" w:themeColor="text1"/>
        </w:rPr>
        <w:lastRenderedPageBreak/>
        <w:t xml:space="preserve">Use </w:t>
      </w:r>
      <w:hyperlink r:id="rId8" w:history="1">
        <w:r w:rsidRPr="00CF680A">
          <w:rPr>
            <w:rStyle w:val="Hyperlink"/>
            <w:rFonts w:ascii="Open Sans" w:eastAsia="Open Sans" w:hAnsi="Open Sans" w:cs="Open Sans"/>
          </w:rPr>
          <w:t>module 6 in the CEA Guide</w:t>
        </w:r>
      </w:hyperlink>
      <w:r w:rsidRPr="00CF680A">
        <w:rPr>
          <w:rFonts w:ascii="Open Sans" w:eastAsia="Open Sans" w:hAnsi="Open Sans" w:cs="Open Sans"/>
          <w:color w:val="000000" w:themeColor="text1"/>
        </w:rPr>
        <w:t xml:space="preserve"> and </w:t>
      </w:r>
      <w:hyperlink r:id="rId9" w:history="1">
        <w:r w:rsidRPr="00CF680A">
          <w:rPr>
            <w:rStyle w:val="Hyperlink"/>
            <w:rFonts w:ascii="Open Sans" w:eastAsia="Open Sans" w:hAnsi="Open Sans" w:cs="Open Sans"/>
          </w:rPr>
          <w:t>Tool 15: Feedback Kit</w:t>
        </w:r>
      </w:hyperlink>
      <w:r w:rsidRPr="00CF680A">
        <w:rPr>
          <w:rFonts w:ascii="Open Sans" w:eastAsia="Open Sans" w:hAnsi="Open Sans" w:cs="Open Sans"/>
          <w:color w:val="000000" w:themeColor="text1"/>
        </w:rPr>
        <w:t xml:space="preserve"> to help you.</w:t>
      </w:r>
    </w:p>
    <w:p w14:paraId="09182853" w14:textId="77777777" w:rsidR="00CF680A" w:rsidRDefault="00CF680A" w:rsidP="00EB39C6">
      <w:pPr>
        <w:rPr>
          <w:rFonts w:ascii="Open Sans" w:hAnsi="Open Sans" w:cs="Open Sans"/>
          <w:b/>
          <w:bCs/>
          <w:color w:val="FF0000"/>
          <w:sz w:val="24"/>
          <w:szCs w:val="24"/>
        </w:rPr>
      </w:pPr>
    </w:p>
    <w:p w14:paraId="66EAB6A0" w14:textId="6EDC00D0" w:rsidR="00EB39C6" w:rsidRPr="008668B7" w:rsidRDefault="00EB39C6" w:rsidP="00EB39C6">
      <w:pPr>
        <w:rPr>
          <w:b/>
          <w:bCs/>
          <w:color w:val="FF0000"/>
          <w:sz w:val="24"/>
          <w:szCs w:val="24"/>
        </w:rPr>
      </w:pPr>
      <w:r w:rsidRPr="008668B7">
        <w:rPr>
          <w:rFonts w:ascii="Open Sans" w:hAnsi="Open Sans" w:cs="Open Sans"/>
          <w:b/>
          <w:bCs/>
          <w:color w:val="FF0000"/>
          <w:sz w:val="24"/>
          <w:szCs w:val="24"/>
        </w:rPr>
        <w:t>Reminder of information shared in the last tasks</w:t>
      </w:r>
    </w:p>
    <w:p w14:paraId="1A03E5E4" w14:textId="77777777" w:rsid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22970EB5"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181BF60C"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03BAD7FF"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31FCF681" w14:textId="77777777" w:rsidR="00EB39C6"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In the </w:t>
      </w:r>
      <w:proofErr w:type="spellStart"/>
      <w:r>
        <w:rPr>
          <w:rFonts w:ascii="Open Sans" w:eastAsia="Roboto" w:hAnsi="Open Sans" w:cs="Open Sans"/>
          <w:sz w:val="22"/>
          <w:lang w:val="en-GB"/>
        </w:rPr>
        <w:t>poburgs</w:t>
      </w:r>
      <w:proofErr w:type="spellEnd"/>
      <w:r>
        <w:rPr>
          <w:rFonts w:ascii="Open Sans" w:eastAsia="Roboto" w:hAnsi="Open Sans" w:cs="Open Sans"/>
          <w:sz w:val="22"/>
          <w:lang w:val="en-GB"/>
        </w:rPr>
        <w:t>, informal community leaders, women’s groups and market associations said they were being lots of questions about the virus</w:t>
      </w:r>
    </w:p>
    <w:p w14:paraId="5089746D" w14:textId="77777777" w:rsidR="00EB39C6" w:rsidRPr="00E52093" w:rsidRDefault="00EB39C6" w:rsidP="00EB39C6">
      <w:pPr>
        <w:pStyle w:val="BodyText2"/>
        <w:numPr>
          <w:ilvl w:val="0"/>
          <w:numId w:val="1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252C0619" w14:textId="62989E67" w:rsidR="00EB39C6" w:rsidRPr="00EB39C6" w:rsidRDefault="00EB39C6" w:rsidP="00EB39C6">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b/>
          <w:bCs/>
          <w:sz w:val="22"/>
          <w:lang w:val="en-GB"/>
        </w:rPr>
      </w:pPr>
      <w:r w:rsidRPr="00EB39C6">
        <w:rPr>
          <w:rFonts w:ascii="Open Sans" w:eastAsia="Roboto" w:hAnsi="Open Sans" w:cs="Open Sans"/>
          <w:b/>
          <w:bCs/>
          <w:sz w:val="22"/>
          <w:lang w:val="en-GB"/>
        </w:rPr>
        <w:t>The situation</w:t>
      </w:r>
    </w:p>
    <w:p w14:paraId="2E531732" w14:textId="77777777" w:rsidR="008668B7" w:rsidRDefault="008668B7" w:rsidP="008668B7">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44AD9C4D" w14:textId="77777777" w:rsidR="008668B7" w:rsidRDefault="008668B7" w:rsidP="008668B7">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53520638" w14:textId="77777777" w:rsidR="008668B7" w:rsidRPr="008674F5" w:rsidRDefault="008668B7" w:rsidP="008668B7">
      <w:pPr>
        <w:spacing w:line="276" w:lineRule="auto"/>
        <w:ind w:right="-52"/>
        <w:rPr>
          <w:rFonts w:ascii="Open Sans" w:hAnsi="Open Sans" w:cs="Open Sans"/>
        </w:rPr>
      </w:pPr>
      <w:r>
        <w:rPr>
          <w:rFonts w:ascii="Open Sans" w:hAnsi="Open Sans" w:cs="Open Sans"/>
        </w:rPr>
        <w:lastRenderedPageBreak/>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0BDB8CC9" w14:textId="687573FB" w:rsidR="00996FE8" w:rsidRDefault="0018381C" w:rsidP="009115D3">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t xml:space="preserve">Key points from a </w:t>
      </w:r>
      <w:r w:rsidR="00996FE8">
        <w:rPr>
          <w:rFonts w:ascii="Open Sans" w:hAnsi="Open Sans" w:cs="Open Sans"/>
          <w:b/>
          <w:bCs/>
          <w:color w:val="000000" w:themeColor="text1"/>
          <w:sz w:val="22"/>
        </w:rPr>
        <w:t>WHO report</w:t>
      </w:r>
      <w:r>
        <w:rPr>
          <w:rFonts w:ascii="Open Sans" w:hAnsi="Open Sans" w:cs="Open Sans"/>
          <w:b/>
          <w:bCs/>
          <w:color w:val="000000" w:themeColor="text1"/>
          <w:sz w:val="22"/>
        </w:rPr>
        <w:t xml:space="preserve"> on the new avian influenza</w:t>
      </w:r>
      <w:r w:rsidR="00996FE8">
        <w:rPr>
          <w:rFonts w:ascii="Open Sans" w:hAnsi="Open Sans" w:cs="Open Sans"/>
          <w:b/>
          <w:bCs/>
          <w:color w:val="000000" w:themeColor="text1"/>
          <w:sz w:val="22"/>
        </w:rPr>
        <w:t>:</w:t>
      </w:r>
    </w:p>
    <w:p w14:paraId="370D3B8F" w14:textId="4036A4E0" w:rsidR="00996FE8" w:rsidRPr="0018381C" w:rsidRDefault="00996FE8" w:rsidP="00805258">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w:t>
      </w:r>
      <w:r w:rsidR="00107DC7" w:rsidRPr="0018381C">
        <w:rPr>
          <w:rFonts w:ascii="Open Sans" w:hAnsi="Open Sans" w:cs="Open Sans"/>
          <w:sz w:val="22"/>
        </w:rPr>
        <w:t xml:space="preserve"> </w:t>
      </w:r>
      <w:r w:rsidRPr="0018381C">
        <w:rPr>
          <w:rFonts w:ascii="Open Sans" w:hAnsi="Open Sans" w:cs="Open Sans"/>
          <w:sz w:val="22"/>
        </w:rPr>
        <w:t>new and more infectious</w:t>
      </w:r>
      <w:r w:rsidR="00107DC7" w:rsidRPr="0018381C">
        <w:rPr>
          <w:rFonts w:ascii="Open Sans" w:hAnsi="Open Sans" w:cs="Open Sans"/>
          <w:sz w:val="22"/>
        </w:rPr>
        <w:t xml:space="preserve"> than existing flu viruses</w:t>
      </w:r>
      <w:r w:rsidR="0018381C">
        <w:rPr>
          <w:rFonts w:ascii="Open Sans" w:hAnsi="Open Sans" w:cs="Open Sans"/>
          <w:sz w:val="22"/>
        </w:rPr>
        <w:t xml:space="preserve">. There </w:t>
      </w:r>
      <w:r w:rsidR="00987281">
        <w:rPr>
          <w:rFonts w:ascii="Open Sans" w:hAnsi="Open Sans" w:cs="Open Sans"/>
          <w:sz w:val="22"/>
        </w:rPr>
        <w:t>are</w:t>
      </w:r>
      <w:r w:rsidR="0018381C">
        <w:rPr>
          <w:rFonts w:ascii="Open Sans" w:hAnsi="Open Sans" w:cs="Open Sans"/>
          <w:sz w:val="22"/>
        </w:rPr>
        <w:t xml:space="preserve"> concern</w:t>
      </w:r>
      <w:r w:rsidR="00987281">
        <w:rPr>
          <w:rFonts w:ascii="Open Sans" w:hAnsi="Open Sans" w:cs="Open Sans"/>
          <w:sz w:val="22"/>
        </w:rPr>
        <w:t>s</w:t>
      </w:r>
      <w:r w:rsidR="0018381C">
        <w:rPr>
          <w:rFonts w:ascii="Open Sans" w:hAnsi="Open Sans" w:cs="Open Sans"/>
          <w:sz w:val="22"/>
        </w:rPr>
        <w:t xml:space="preserve"> people may not understand the seriousness of this new threat to public health </w:t>
      </w:r>
    </w:p>
    <w:p w14:paraId="27507F4F" w14:textId="1AEFE35C" w:rsidR="00107DC7" w:rsidRDefault="00FB19CD" w:rsidP="0018381C">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sidR="00F77EFE">
        <w:rPr>
          <w:rFonts w:ascii="Open Sans" w:hAnsi="Open Sans" w:cs="Open Sans"/>
          <w:sz w:val="22"/>
        </w:rPr>
        <w:t>,</w:t>
      </w:r>
      <w:r w:rsidRPr="0018381C">
        <w:rPr>
          <w:rFonts w:ascii="Open Sans" w:hAnsi="Open Sans" w:cs="Open Sans"/>
          <w:sz w:val="22"/>
        </w:rPr>
        <w:t xml:space="preserve"> and prevention measures</w:t>
      </w:r>
      <w:r w:rsidR="00F77EFE">
        <w:rPr>
          <w:rFonts w:ascii="Open Sans" w:hAnsi="Open Sans" w:cs="Open Sans"/>
          <w:sz w:val="22"/>
        </w:rPr>
        <w:t>,</w:t>
      </w:r>
      <w:r w:rsidRPr="0018381C">
        <w:rPr>
          <w:rFonts w:ascii="Open Sans" w:hAnsi="Open Sans" w:cs="Open Sans"/>
          <w:sz w:val="22"/>
        </w:rPr>
        <w:t xml:space="preserve"> </w:t>
      </w:r>
      <w:r w:rsidR="00C80696" w:rsidRPr="0018381C">
        <w:rPr>
          <w:rFonts w:ascii="Open Sans" w:hAnsi="Open Sans" w:cs="Open Sans"/>
          <w:sz w:val="22"/>
        </w:rPr>
        <w:t>being widely shared</w:t>
      </w:r>
    </w:p>
    <w:p w14:paraId="48BB5917" w14:textId="059A5826" w:rsidR="00CE1337" w:rsidRPr="00CE1337" w:rsidRDefault="00134415" w:rsidP="00CE1337">
      <w:pPr>
        <w:pStyle w:val="BodyText2"/>
        <w:numPr>
          <w:ilvl w:val="0"/>
          <w:numId w:val="10"/>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Most cases are originating in densely populated areas, including urban slums</w:t>
      </w:r>
      <w:r w:rsidR="00F542FA">
        <w:rPr>
          <w:rFonts w:ascii="Open Sans" w:hAnsi="Open Sans" w:cs="Open Sans"/>
          <w:sz w:val="22"/>
        </w:rPr>
        <w:t>,</w:t>
      </w:r>
      <w:r>
        <w:rPr>
          <w:rFonts w:ascii="Open Sans" w:hAnsi="Open Sans" w:cs="Open Sans"/>
          <w:sz w:val="22"/>
        </w:rPr>
        <w:t xml:space="preserve"> called </w:t>
      </w:r>
      <w:proofErr w:type="spellStart"/>
      <w:r>
        <w:rPr>
          <w:rFonts w:ascii="Open Sans" w:hAnsi="Open Sans" w:cs="Open Sans"/>
          <w:sz w:val="22"/>
        </w:rPr>
        <w:t>poburgs</w:t>
      </w:r>
      <w:proofErr w:type="spellEnd"/>
      <w:r>
        <w:rPr>
          <w:rFonts w:ascii="Open Sans" w:hAnsi="Open Sans" w:cs="Open Sans"/>
          <w:sz w:val="22"/>
        </w:rPr>
        <w:t xml:space="preserve">. </w:t>
      </w:r>
      <w:r w:rsidR="00CE1337">
        <w:rPr>
          <w:rFonts w:ascii="Open Sans" w:hAnsi="Open Sans" w:cs="Open Sans"/>
          <w:sz w:val="22"/>
        </w:rPr>
        <w:t xml:space="preserve">The </w:t>
      </w:r>
      <w:proofErr w:type="spellStart"/>
      <w:r w:rsidR="00CE1337">
        <w:rPr>
          <w:rFonts w:ascii="Open Sans" w:hAnsi="Open Sans" w:cs="Open Sans"/>
          <w:sz w:val="22"/>
        </w:rPr>
        <w:t>poburgs</w:t>
      </w:r>
      <w:proofErr w:type="spellEnd"/>
      <w:r w:rsidR="00CE1337">
        <w:rPr>
          <w:rFonts w:ascii="Open Sans" w:hAnsi="Open Sans" w:cs="Open Sans"/>
          <w:sz w:val="22"/>
        </w:rPr>
        <w:t xml:space="preserve"> have formal elected mayors but also informal community leaders, religious leaders, active</w:t>
      </w:r>
      <w:r w:rsidR="007D2B62">
        <w:rPr>
          <w:rFonts w:ascii="Open Sans" w:hAnsi="Open Sans" w:cs="Open Sans"/>
          <w:sz w:val="22"/>
        </w:rPr>
        <w:t xml:space="preserve"> women’s </w:t>
      </w:r>
      <w:r w:rsidR="00CE1337">
        <w:rPr>
          <w:rFonts w:ascii="Open Sans" w:hAnsi="Open Sans" w:cs="Open Sans"/>
          <w:sz w:val="22"/>
        </w:rPr>
        <w:t>groups</w:t>
      </w:r>
      <w:r w:rsidR="007D2B62">
        <w:rPr>
          <w:rFonts w:ascii="Open Sans" w:hAnsi="Open Sans" w:cs="Open Sans"/>
          <w:sz w:val="22"/>
        </w:rPr>
        <w:t>, market</w:t>
      </w:r>
      <w:r w:rsidR="00CE1337">
        <w:rPr>
          <w:rFonts w:ascii="Open Sans" w:hAnsi="Open Sans" w:cs="Open Sans"/>
          <w:sz w:val="22"/>
        </w:rPr>
        <w:t xml:space="preserve"> associations</w:t>
      </w:r>
      <w:r w:rsidR="00F77EFE">
        <w:rPr>
          <w:rFonts w:ascii="Open Sans" w:hAnsi="Open Sans" w:cs="Open Sans"/>
          <w:sz w:val="22"/>
        </w:rPr>
        <w:t>,</w:t>
      </w:r>
      <w:r w:rsidR="00CE1337">
        <w:rPr>
          <w:rFonts w:ascii="Open Sans" w:hAnsi="Open Sans" w:cs="Open Sans"/>
          <w:sz w:val="22"/>
        </w:rPr>
        <w:t xml:space="preserve"> and some criminal gangs. Around 70% of the people who live in the </w:t>
      </w:r>
      <w:proofErr w:type="spellStart"/>
      <w:r w:rsidR="00CE1337">
        <w:rPr>
          <w:rFonts w:ascii="Open Sans" w:hAnsi="Open Sans" w:cs="Open Sans"/>
          <w:sz w:val="22"/>
        </w:rPr>
        <w:t>poburgs</w:t>
      </w:r>
      <w:proofErr w:type="spellEnd"/>
      <w:r w:rsidR="00CE1337">
        <w:rPr>
          <w:rFonts w:ascii="Open Sans" w:hAnsi="Open Sans" w:cs="Open Sans"/>
          <w:sz w:val="22"/>
        </w:rPr>
        <w:t xml:space="preserve"> are </w:t>
      </w:r>
      <w:r w:rsidR="00F77EFE">
        <w:rPr>
          <w:rFonts w:ascii="Open Sans" w:hAnsi="Open Sans" w:cs="Open Sans"/>
          <w:sz w:val="22"/>
        </w:rPr>
        <w:t>from the Dali ethnic group.</w:t>
      </w:r>
    </w:p>
    <w:p w14:paraId="0F93480E" w14:textId="77777777" w:rsidR="003E4875" w:rsidRPr="00E63C07" w:rsidRDefault="003E4875" w:rsidP="00EC2ADC">
      <w:pPr>
        <w:tabs>
          <w:tab w:val="clear" w:pos="6379"/>
        </w:tabs>
        <w:spacing w:after="0" w:line="276" w:lineRule="auto"/>
        <w:rPr>
          <w:rFonts w:ascii="Open Sans" w:eastAsia="Open Sans" w:hAnsi="Open Sans" w:cs="Open Sans"/>
          <w:color w:val="000000"/>
          <w:sz w:val="20"/>
          <w:szCs w:val="20"/>
        </w:rPr>
      </w:pPr>
    </w:p>
    <w:sectPr w:rsidR="003E4875" w:rsidRPr="00E63C07" w:rsidSect="00D94EC6">
      <w:headerReference w:type="even" r:id="rId10"/>
      <w:headerReference w:type="default" r:id="rId11"/>
      <w:footerReference w:type="default" r:id="rId12"/>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3CEC4" w14:textId="77777777" w:rsidR="0066374C" w:rsidRDefault="0066374C">
      <w:pPr>
        <w:spacing w:after="0" w:line="240" w:lineRule="auto"/>
      </w:pPr>
      <w:r>
        <w:separator/>
      </w:r>
    </w:p>
  </w:endnote>
  <w:endnote w:type="continuationSeparator" w:id="0">
    <w:p w14:paraId="74367FE0" w14:textId="77777777" w:rsidR="0066374C" w:rsidRDefault="00663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C45B" w14:textId="36755E54" w:rsidR="006C1548" w:rsidRDefault="006C1548">
    <w:pPr>
      <w:pStyle w:val="Footer"/>
    </w:pPr>
    <w:r>
      <w:rPr>
        <w:noProof/>
      </w:rPr>
      <mc:AlternateContent>
        <mc:Choice Requires="wps">
          <w:drawing>
            <wp:anchor distT="0" distB="0" distL="114300" distR="114300" simplePos="0" relativeHeight="251660288" behindDoc="0" locked="0" layoutInCell="0" allowOverlap="1" wp14:anchorId="4FB09754" wp14:editId="76E55C1E">
              <wp:simplePos x="0" y="0"/>
              <wp:positionH relativeFrom="page">
                <wp:posOffset>0</wp:posOffset>
              </wp:positionH>
              <wp:positionV relativeFrom="page">
                <wp:posOffset>10227945</wp:posOffset>
              </wp:positionV>
              <wp:extent cx="7560310" cy="273050"/>
              <wp:effectExtent l="0" t="0" r="0" b="12700"/>
              <wp:wrapNone/>
              <wp:docPr id="2" name="MSIPCMb4dc4fcbb391ef4cbe0fa9f4"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FB09754" id="_x0000_t202" coordsize="21600,21600" o:spt="202" path="m,l,21600r21600,l21600,xe">
              <v:stroke joinstyle="miter"/>
              <v:path gradientshapeok="t" o:connecttype="rect"/>
            </v:shapetype>
            <v:shape id="MSIPCMb4dc4fcbb391ef4cbe0fa9f4"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13089BCA" w14:textId="23B77A56" w:rsidR="006C1548" w:rsidRPr="006C1548" w:rsidRDefault="008674F5" w:rsidP="006C1548">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85715" w14:textId="77777777" w:rsidR="0066374C" w:rsidRDefault="0066374C">
      <w:pPr>
        <w:spacing w:after="0" w:line="240" w:lineRule="auto"/>
      </w:pPr>
      <w:r>
        <w:separator/>
      </w:r>
    </w:p>
  </w:footnote>
  <w:footnote w:type="continuationSeparator" w:id="0">
    <w:p w14:paraId="714EDD36" w14:textId="77777777" w:rsidR="0066374C" w:rsidRDefault="00663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66374C">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70A2B69C"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8674F5">
      <w:trPr>
        <w:trHeight w:val="1244"/>
      </w:trPr>
      <w:tc>
        <w:tcPr>
          <w:tcW w:w="8663" w:type="dxa"/>
          <w:tcBorders>
            <w:top w:val="nil"/>
            <w:left w:val="nil"/>
            <w:bottom w:val="single" w:sz="4" w:space="0" w:color="000000"/>
          </w:tcBorders>
          <w:vAlign w:val="bottom"/>
        </w:tcPr>
        <w:p w14:paraId="53C341B6" w14:textId="77777777" w:rsidR="008674F5" w:rsidRDefault="008674F5" w:rsidP="008674F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62336" behindDoc="1" locked="0" layoutInCell="1" allowOverlap="1" wp14:anchorId="04BCD097" wp14:editId="5A9AF2C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p w14:paraId="62766DF5" w14:textId="4C0415C0"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74653335" w14:textId="77777777"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96A64F9" w14:textId="77777777" w:rsidR="00D94EC6" w:rsidRDefault="00D94EC6" w:rsidP="008674F5">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1B093E0" w14:textId="2356D205" w:rsidR="00D94EC6" w:rsidRDefault="00D94EC6" w:rsidP="00D94EC6">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CEA</w:t>
          </w:r>
          <w:r w:rsidR="00E60F97">
            <w:rPr>
              <w:rFonts w:ascii="Montserrat" w:eastAsia="Montserrat" w:hAnsi="Montserrat" w:cs="Montserrat"/>
              <w:color w:val="000000"/>
              <w:sz w:val="21"/>
              <w:szCs w:val="21"/>
            </w:rPr>
            <w:t xml:space="preserve"> in </w:t>
          </w:r>
          <w:r w:rsidR="002B2876">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w:t>
          </w:r>
          <w:r w:rsidR="00D10EB8">
            <w:rPr>
              <w:rFonts w:ascii="Montserrat" w:eastAsia="Montserrat" w:hAnsi="Montserrat" w:cs="Montserrat"/>
              <w:color w:val="000000"/>
              <w:sz w:val="21"/>
              <w:szCs w:val="21"/>
            </w:rPr>
            <w:t>Scenario -</w:t>
          </w:r>
          <w:r>
            <w:rPr>
              <w:rFonts w:ascii="Montserrat" w:eastAsia="Montserrat" w:hAnsi="Montserrat" w:cs="Montserrat"/>
              <w:color w:val="000000"/>
              <w:sz w:val="21"/>
              <w:szCs w:val="21"/>
            </w:rPr>
            <w:t xml:space="preserve"> </w:t>
          </w:r>
          <w:r w:rsidR="00873538">
            <w:rPr>
              <w:rFonts w:ascii="Montserrat" w:eastAsia="Montserrat" w:hAnsi="Montserrat" w:cs="Montserrat"/>
              <w:color w:val="000000"/>
              <w:sz w:val="21"/>
              <w:szCs w:val="21"/>
            </w:rPr>
            <w:t>Participant Handout</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7E7530"/>
    <w:multiLevelType w:val="hybridMultilevel"/>
    <w:tmpl w:val="E780DF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471DDB"/>
    <w:multiLevelType w:val="multilevel"/>
    <w:tmpl w:val="33468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2E68AF"/>
    <w:multiLevelType w:val="multilevel"/>
    <w:tmpl w:val="970A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20EBF"/>
    <w:multiLevelType w:val="hybridMultilevel"/>
    <w:tmpl w:val="BF0CB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47659"/>
    <w:multiLevelType w:val="multilevel"/>
    <w:tmpl w:val="31EEE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C0258"/>
    <w:multiLevelType w:val="hybridMultilevel"/>
    <w:tmpl w:val="366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605F52"/>
    <w:multiLevelType w:val="multilevel"/>
    <w:tmpl w:val="4072A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F01BA5"/>
    <w:multiLevelType w:val="multilevel"/>
    <w:tmpl w:val="75F25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2"/>
  </w:num>
  <w:num w:numId="3">
    <w:abstractNumId w:val="16"/>
  </w:num>
  <w:num w:numId="4">
    <w:abstractNumId w:val="13"/>
  </w:num>
  <w:num w:numId="5">
    <w:abstractNumId w:val="15"/>
  </w:num>
  <w:num w:numId="6">
    <w:abstractNumId w:val="6"/>
  </w:num>
  <w:num w:numId="7">
    <w:abstractNumId w:val="0"/>
  </w:num>
  <w:num w:numId="8">
    <w:abstractNumId w:val="10"/>
  </w:num>
  <w:num w:numId="9">
    <w:abstractNumId w:val="8"/>
  </w:num>
  <w:num w:numId="10">
    <w:abstractNumId w:val="11"/>
  </w:num>
  <w:num w:numId="11">
    <w:abstractNumId w:val="4"/>
  </w:num>
  <w:num w:numId="12">
    <w:abstractNumId w:val="18"/>
  </w:num>
  <w:num w:numId="13">
    <w:abstractNumId w:val="19"/>
  </w:num>
  <w:num w:numId="14">
    <w:abstractNumId w:val="14"/>
  </w:num>
  <w:num w:numId="15">
    <w:abstractNumId w:val="21"/>
  </w:num>
  <w:num w:numId="16">
    <w:abstractNumId w:val="7"/>
  </w:num>
  <w:num w:numId="17">
    <w:abstractNumId w:val="17"/>
  </w:num>
  <w:num w:numId="18">
    <w:abstractNumId w:val="5"/>
  </w:num>
  <w:num w:numId="19">
    <w:abstractNumId w:val="2"/>
  </w:num>
  <w:num w:numId="20">
    <w:abstractNumId w:val="3"/>
  </w:num>
  <w:num w:numId="21">
    <w:abstractNumId w:val="1"/>
  </w:num>
  <w:num w:numId="2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302CE"/>
    <w:rsid w:val="00035625"/>
    <w:rsid w:val="00045913"/>
    <w:rsid w:val="00050639"/>
    <w:rsid w:val="00051042"/>
    <w:rsid w:val="00051873"/>
    <w:rsid w:val="00062FA9"/>
    <w:rsid w:val="00072609"/>
    <w:rsid w:val="00076562"/>
    <w:rsid w:val="000A5039"/>
    <w:rsid w:val="000B5D7B"/>
    <w:rsid w:val="000C1BDD"/>
    <w:rsid w:val="000C3805"/>
    <w:rsid w:val="000D2494"/>
    <w:rsid w:val="000E4C39"/>
    <w:rsid w:val="000F4564"/>
    <w:rsid w:val="00106C68"/>
    <w:rsid w:val="00107DC7"/>
    <w:rsid w:val="00122292"/>
    <w:rsid w:val="0012229C"/>
    <w:rsid w:val="001224C6"/>
    <w:rsid w:val="0013389C"/>
    <w:rsid w:val="00134415"/>
    <w:rsid w:val="00135B97"/>
    <w:rsid w:val="001415BA"/>
    <w:rsid w:val="00144AF1"/>
    <w:rsid w:val="00150AAC"/>
    <w:rsid w:val="00166E12"/>
    <w:rsid w:val="0017217D"/>
    <w:rsid w:val="001729AE"/>
    <w:rsid w:val="0018381C"/>
    <w:rsid w:val="00190628"/>
    <w:rsid w:val="001A06DD"/>
    <w:rsid w:val="001A0C80"/>
    <w:rsid w:val="001B212B"/>
    <w:rsid w:val="001B52D8"/>
    <w:rsid w:val="001B6E82"/>
    <w:rsid w:val="001D2CD4"/>
    <w:rsid w:val="001E6E5B"/>
    <w:rsid w:val="001F06C6"/>
    <w:rsid w:val="001F18B4"/>
    <w:rsid w:val="00206C8A"/>
    <w:rsid w:val="00211268"/>
    <w:rsid w:val="00225E1D"/>
    <w:rsid w:val="00247C96"/>
    <w:rsid w:val="00251F5B"/>
    <w:rsid w:val="002634FD"/>
    <w:rsid w:val="00271A45"/>
    <w:rsid w:val="002759A8"/>
    <w:rsid w:val="002808A7"/>
    <w:rsid w:val="00281456"/>
    <w:rsid w:val="00283E8E"/>
    <w:rsid w:val="00290A00"/>
    <w:rsid w:val="00292EB5"/>
    <w:rsid w:val="002A4476"/>
    <w:rsid w:val="002B0F9B"/>
    <w:rsid w:val="002B2876"/>
    <w:rsid w:val="002C74AD"/>
    <w:rsid w:val="002C7E10"/>
    <w:rsid w:val="002D7C2E"/>
    <w:rsid w:val="002E3486"/>
    <w:rsid w:val="002E43BC"/>
    <w:rsid w:val="002E7C78"/>
    <w:rsid w:val="002F5EC1"/>
    <w:rsid w:val="00302D85"/>
    <w:rsid w:val="00303790"/>
    <w:rsid w:val="00307E6E"/>
    <w:rsid w:val="0032157D"/>
    <w:rsid w:val="003318F8"/>
    <w:rsid w:val="00350092"/>
    <w:rsid w:val="00350C1D"/>
    <w:rsid w:val="00356D8B"/>
    <w:rsid w:val="00363C09"/>
    <w:rsid w:val="003674B1"/>
    <w:rsid w:val="00370E8C"/>
    <w:rsid w:val="003B14A9"/>
    <w:rsid w:val="003B38CF"/>
    <w:rsid w:val="003C25C0"/>
    <w:rsid w:val="003C4187"/>
    <w:rsid w:val="003D5FE6"/>
    <w:rsid w:val="003E477D"/>
    <w:rsid w:val="003E4875"/>
    <w:rsid w:val="003E66F3"/>
    <w:rsid w:val="003F20C3"/>
    <w:rsid w:val="0041688E"/>
    <w:rsid w:val="004335CD"/>
    <w:rsid w:val="00454B12"/>
    <w:rsid w:val="00466A30"/>
    <w:rsid w:val="00467369"/>
    <w:rsid w:val="00470C41"/>
    <w:rsid w:val="004828FE"/>
    <w:rsid w:val="00486EC3"/>
    <w:rsid w:val="00496B5C"/>
    <w:rsid w:val="004A1289"/>
    <w:rsid w:val="004A29F6"/>
    <w:rsid w:val="004C2B57"/>
    <w:rsid w:val="004D2799"/>
    <w:rsid w:val="004E6FB0"/>
    <w:rsid w:val="004E70A8"/>
    <w:rsid w:val="004F2F36"/>
    <w:rsid w:val="00500658"/>
    <w:rsid w:val="00500E47"/>
    <w:rsid w:val="0050205B"/>
    <w:rsid w:val="005117F1"/>
    <w:rsid w:val="0053733E"/>
    <w:rsid w:val="0054032D"/>
    <w:rsid w:val="00541188"/>
    <w:rsid w:val="005503DA"/>
    <w:rsid w:val="0055253A"/>
    <w:rsid w:val="00557E34"/>
    <w:rsid w:val="00560B09"/>
    <w:rsid w:val="00562E51"/>
    <w:rsid w:val="00567357"/>
    <w:rsid w:val="00570626"/>
    <w:rsid w:val="005729E1"/>
    <w:rsid w:val="00574B33"/>
    <w:rsid w:val="00580EC1"/>
    <w:rsid w:val="00582255"/>
    <w:rsid w:val="00587FBA"/>
    <w:rsid w:val="00593C4A"/>
    <w:rsid w:val="00593FAF"/>
    <w:rsid w:val="005A5DDB"/>
    <w:rsid w:val="005C3B2A"/>
    <w:rsid w:val="005C4EF6"/>
    <w:rsid w:val="005D4A42"/>
    <w:rsid w:val="005D7F0F"/>
    <w:rsid w:val="005E5890"/>
    <w:rsid w:val="005E5A74"/>
    <w:rsid w:val="005E5F07"/>
    <w:rsid w:val="005E769F"/>
    <w:rsid w:val="0061204C"/>
    <w:rsid w:val="0061218A"/>
    <w:rsid w:val="0061313C"/>
    <w:rsid w:val="006147D8"/>
    <w:rsid w:val="006343B0"/>
    <w:rsid w:val="00651C0C"/>
    <w:rsid w:val="00653AA0"/>
    <w:rsid w:val="006554FF"/>
    <w:rsid w:val="00657B7F"/>
    <w:rsid w:val="0066374C"/>
    <w:rsid w:val="006644D3"/>
    <w:rsid w:val="006677DC"/>
    <w:rsid w:val="00667D09"/>
    <w:rsid w:val="00671C6E"/>
    <w:rsid w:val="0067501E"/>
    <w:rsid w:val="00676EB2"/>
    <w:rsid w:val="006958F4"/>
    <w:rsid w:val="006A5491"/>
    <w:rsid w:val="006B3C78"/>
    <w:rsid w:val="006C1548"/>
    <w:rsid w:val="006C5F26"/>
    <w:rsid w:val="006E2FCA"/>
    <w:rsid w:val="006F2D0D"/>
    <w:rsid w:val="00705FC4"/>
    <w:rsid w:val="007268E3"/>
    <w:rsid w:val="0074009C"/>
    <w:rsid w:val="00741F92"/>
    <w:rsid w:val="00745E26"/>
    <w:rsid w:val="0076704B"/>
    <w:rsid w:val="00770435"/>
    <w:rsid w:val="0078043E"/>
    <w:rsid w:val="00780A65"/>
    <w:rsid w:val="007937EE"/>
    <w:rsid w:val="007A0B4A"/>
    <w:rsid w:val="007A7CA1"/>
    <w:rsid w:val="007B596E"/>
    <w:rsid w:val="007C5641"/>
    <w:rsid w:val="007C71B5"/>
    <w:rsid w:val="007D1BFB"/>
    <w:rsid w:val="007D2B62"/>
    <w:rsid w:val="007E5A81"/>
    <w:rsid w:val="007F287F"/>
    <w:rsid w:val="00805258"/>
    <w:rsid w:val="00810843"/>
    <w:rsid w:val="00813BC5"/>
    <w:rsid w:val="00817E26"/>
    <w:rsid w:val="008204DE"/>
    <w:rsid w:val="00826910"/>
    <w:rsid w:val="00833BFE"/>
    <w:rsid w:val="008357D1"/>
    <w:rsid w:val="0084465A"/>
    <w:rsid w:val="008534CD"/>
    <w:rsid w:val="00853AC6"/>
    <w:rsid w:val="008668B7"/>
    <w:rsid w:val="008674F5"/>
    <w:rsid w:val="00873538"/>
    <w:rsid w:val="008742A6"/>
    <w:rsid w:val="008955DC"/>
    <w:rsid w:val="008B2E96"/>
    <w:rsid w:val="008B4D0A"/>
    <w:rsid w:val="008B5137"/>
    <w:rsid w:val="008D2369"/>
    <w:rsid w:val="008D2AD1"/>
    <w:rsid w:val="008E1EE3"/>
    <w:rsid w:val="008E4B3A"/>
    <w:rsid w:val="00900611"/>
    <w:rsid w:val="00904CBB"/>
    <w:rsid w:val="00910F4B"/>
    <w:rsid w:val="009115D3"/>
    <w:rsid w:val="00915F02"/>
    <w:rsid w:val="00931AD9"/>
    <w:rsid w:val="00933226"/>
    <w:rsid w:val="00937FB9"/>
    <w:rsid w:val="00957CBC"/>
    <w:rsid w:val="0097613F"/>
    <w:rsid w:val="00987281"/>
    <w:rsid w:val="00991F9E"/>
    <w:rsid w:val="009967B4"/>
    <w:rsid w:val="00996FE8"/>
    <w:rsid w:val="009A4DFC"/>
    <w:rsid w:val="009A5F11"/>
    <w:rsid w:val="009A6D17"/>
    <w:rsid w:val="009B5B2B"/>
    <w:rsid w:val="009C5443"/>
    <w:rsid w:val="009D3699"/>
    <w:rsid w:val="009D62A1"/>
    <w:rsid w:val="009D7275"/>
    <w:rsid w:val="009E3257"/>
    <w:rsid w:val="009E3C64"/>
    <w:rsid w:val="009E4029"/>
    <w:rsid w:val="009F17D4"/>
    <w:rsid w:val="009F40B5"/>
    <w:rsid w:val="00A01017"/>
    <w:rsid w:val="00A25ED9"/>
    <w:rsid w:val="00A35A25"/>
    <w:rsid w:val="00A377FF"/>
    <w:rsid w:val="00A41B02"/>
    <w:rsid w:val="00A53DE3"/>
    <w:rsid w:val="00A6057B"/>
    <w:rsid w:val="00A73C05"/>
    <w:rsid w:val="00A8273E"/>
    <w:rsid w:val="00AA172A"/>
    <w:rsid w:val="00AA5FF6"/>
    <w:rsid w:val="00AB2171"/>
    <w:rsid w:val="00AC5597"/>
    <w:rsid w:val="00AD5D77"/>
    <w:rsid w:val="00B12824"/>
    <w:rsid w:val="00B1283F"/>
    <w:rsid w:val="00B20307"/>
    <w:rsid w:val="00B26F8B"/>
    <w:rsid w:val="00B414EA"/>
    <w:rsid w:val="00B423DA"/>
    <w:rsid w:val="00B46E6B"/>
    <w:rsid w:val="00B507A7"/>
    <w:rsid w:val="00B579A2"/>
    <w:rsid w:val="00B63F32"/>
    <w:rsid w:val="00B67317"/>
    <w:rsid w:val="00B73E1F"/>
    <w:rsid w:val="00B75E7B"/>
    <w:rsid w:val="00B8233D"/>
    <w:rsid w:val="00B85C3F"/>
    <w:rsid w:val="00BA2F9A"/>
    <w:rsid w:val="00BB47CD"/>
    <w:rsid w:val="00BB5848"/>
    <w:rsid w:val="00BC526F"/>
    <w:rsid w:val="00BD01DA"/>
    <w:rsid w:val="00BD10BF"/>
    <w:rsid w:val="00BF0AEC"/>
    <w:rsid w:val="00BF0ECE"/>
    <w:rsid w:val="00C07D29"/>
    <w:rsid w:val="00C20A99"/>
    <w:rsid w:val="00C3685A"/>
    <w:rsid w:val="00C40969"/>
    <w:rsid w:val="00C466E6"/>
    <w:rsid w:val="00C54177"/>
    <w:rsid w:val="00C541AA"/>
    <w:rsid w:val="00C57F1C"/>
    <w:rsid w:val="00C67680"/>
    <w:rsid w:val="00C70474"/>
    <w:rsid w:val="00C7291D"/>
    <w:rsid w:val="00C74008"/>
    <w:rsid w:val="00C80696"/>
    <w:rsid w:val="00C865C6"/>
    <w:rsid w:val="00C92335"/>
    <w:rsid w:val="00C934B1"/>
    <w:rsid w:val="00C94574"/>
    <w:rsid w:val="00CC09A3"/>
    <w:rsid w:val="00CC4D96"/>
    <w:rsid w:val="00CC71B6"/>
    <w:rsid w:val="00CD62DC"/>
    <w:rsid w:val="00CE120C"/>
    <w:rsid w:val="00CE1337"/>
    <w:rsid w:val="00CE20D5"/>
    <w:rsid w:val="00CF51B5"/>
    <w:rsid w:val="00CF5E4D"/>
    <w:rsid w:val="00CF680A"/>
    <w:rsid w:val="00D019D9"/>
    <w:rsid w:val="00D04128"/>
    <w:rsid w:val="00D05648"/>
    <w:rsid w:val="00D05887"/>
    <w:rsid w:val="00D10EB8"/>
    <w:rsid w:val="00D1314B"/>
    <w:rsid w:val="00D2516B"/>
    <w:rsid w:val="00D35817"/>
    <w:rsid w:val="00D44AC5"/>
    <w:rsid w:val="00D53965"/>
    <w:rsid w:val="00D57FB3"/>
    <w:rsid w:val="00D668CF"/>
    <w:rsid w:val="00D6758B"/>
    <w:rsid w:val="00D723F0"/>
    <w:rsid w:val="00D92004"/>
    <w:rsid w:val="00D94B88"/>
    <w:rsid w:val="00D94EC6"/>
    <w:rsid w:val="00DB0012"/>
    <w:rsid w:val="00DB4F12"/>
    <w:rsid w:val="00DB6090"/>
    <w:rsid w:val="00DC492A"/>
    <w:rsid w:val="00DC6F18"/>
    <w:rsid w:val="00DD77A7"/>
    <w:rsid w:val="00DE3A53"/>
    <w:rsid w:val="00E015C4"/>
    <w:rsid w:val="00E05261"/>
    <w:rsid w:val="00E06F54"/>
    <w:rsid w:val="00E21224"/>
    <w:rsid w:val="00E3521E"/>
    <w:rsid w:val="00E52093"/>
    <w:rsid w:val="00E571C7"/>
    <w:rsid w:val="00E60F97"/>
    <w:rsid w:val="00E63C07"/>
    <w:rsid w:val="00E6682A"/>
    <w:rsid w:val="00E677A9"/>
    <w:rsid w:val="00E7515E"/>
    <w:rsid w:val="00E7619F"/>
    <w:rsid w:val="00E76530"/>
    <w:rsid w:val="00E90E95"/>
    <w:rsid w:val="00E910D7"/>
    <w:rsid w:val="00E94CB8"/>
    <w:rsid w:val="00EA2E15"/>
    <w:rsid w:val="00EA6B3A"/>
    <w:rsid w:val="00EA6EFC"/>
    <w:rsid w:val="00EB0AB6"/>
    <w:rsid w:val="00EB27E0"/>
    <w:rsid w:val="00EB2CDF"/>
    <w:rsid w:val="00EB39C6"/>
    <w:rsid w:val="00EB78E2"/>
    <w:rsid w:val="00EC2ADC"/>
    <w:rsid w:val="00EE4054"/>
    <w:rsid w:val="00EE5D66"/>
    <w:rsid w:val="00EF3900"/>
    <w:rsid w:val="00EF527C"/>
    <w:rsid w:val="00EF6B3E"/>
    <w:rsid w:val="00F01B52"/>
    <w:rsid w:val="00F01C43"/>
    <w:rsid w:val="00F02071"/>
    <w:rsid w:val="00F06C39"/>
    <w:rsid w:val="00F16649"/>
    <w:rsid w:val="00F166E6"/>
    <w:rsid w:val="00F22C64"/>
    <w:rsid w:val="00F3469B"/>
    <w:rsid w:val="00F5385A"/>
    <w:rsid w:val="00F542FA"/>
    <w:rsid w:val="00F57DD5"/>
    <w:rsid w:val="00F66D94"/>
    <w:rsid w:val="00F71205"/>
    <w:rsid w:val="00F72F55"/>
    <w:rsid w:val="00F77EFE"/>
    <w:rsid w:val="00F860EA"/>
    <w:rsid w:val="00F86B89"/>
    <w:rsid w:val="00F86C93"/>
    <w:rsid w:val="00FA043F"/>
    <w:rsid w:val="00FB084E"/>
    <w:rsid w:val="00FB19CD"/>
    <w:rsid w:val="00FB303E"/>
    <w:rsid w:val="00FD2189"/>
    <w:rsid w:val="00FD3F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customStyle="1" w:styleId="Default">
    <w:name w:val="Default"/>
    <w:rsid w:val="00817E26"/>
    <w:pPr>
      <w:widowControl w:val="0"/>
      <w:tabs>
        <w:tab w:val="clear" w:pos="6379"/>
      </w:tabs>
      <w:autoSpaceDE w:val="0"/>
      <w:autoSpaceDN w:val="0"/>
      <w:adjustRightInd w:val="0"/>
      <w:spacing w:after="0" w:line="240" w:lineRule="auto"/>
    </w:pPr>
    <w:rPr>
      <w:rFonts w:ascii="Arial" w:eastAsiaTheme="minorEastAsia"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365793">
      <w:bodyDiv w:val="1"/>
      <w:marLeft w:val="0"/>
      <w:marRight w:val="0"/>
      <w:marTop w:val="0"/>
      <w:marBottom w:val="0"/>
      <w:divBdr>
        <w:top w:val="none" w:sz="0" w:space="0" w:color="auto"/>
        <w:left w:val="none" w:sz="0" w:space="0" w:color="auto"/>
        <w:bottom w:val="none" w:sz="0" w:space="0" w:color="auto"/>
        <w:right w:val="none" w:sz="0" w:space="0" w:color="auto"/>
      </w:divBdr>
    </w:div>
    <w:div w:id="1821732217">
      <w:bodyDiv w:val="1"/>
      <w:marLeft w:val="0"/>
      <w:marRight w:val="0"/>
      <w:marTop w:val="0"/>
      <w:marBottom w:val="0"/>
      <w:divBdr>
        <w:top w:val="none" w:sz="0" w:space="0" w:color="auto"/>
        <w:left w:val="none" w:sz="0" w:space="0" w:color="auto"/>
        <w:bottom w:val="none" w:sz="0" w:space="0" w:color="auto"/>
        <w:right w:val="none" w:sz="0" w:space="0" w:color="auto"/>
      </w:divBdr>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wp-content/uploads/sites/2/2021/11/RCRC_CEA_Guide_202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817C0FC-F126-443B-B992-141624053F0D}"/>
</file>

<file path=customXml/itemProps3.xml><?xml version="1.0" encoding="utf-8"?>
<ds:datastoreItem xmlns:ds="http://schemas.openxmlformats.org/officeDocument/2006/customXml" ds:itemID="{75D439B3-4270-4DD0-A8DB-A566A30E6659}"/>
</file>

<file path=customXml/itemProps4.xml><?xml version="1.0" encoding="utf-8"?>
<ds:datastoreItem xmlns:ds="http://schemas.openxmlformats.org/officeDocument/2006/customXml" ds:itemID="{E0E95998-6CE0-48F4-B6D2-00989FF6BDD7}"/>
</file>

<file path=docProps/app.xml><?xml version="1.0" encoding="utf-8"?>
<Properties xmlns="http://schemas.openxmlformats.org/officeDocument/2006/extended-properties" xmlns:vt="http://schemas.openxmlformats.org/officeDocument/2006/docPropsVTypes">
  <Template>Normal.dotm</Template>
  <TotalTime>6</TotalTime>
  <Pages>3</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7</cp:revision>
  <dcterms:created xsi:type="dcterms:W3CDTF">2022-07-13T16:16:00Z</dcterms:created>
  <dcterms:modified xsi:type="dcterms:W3CDTF">2022-07-17T20:45:00Z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2022-05-18T11:13:52Z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dfb5c8f4-d653-48f6-9ad9-8d43c2f0d3d4</vt:lpwstr>
  </property>
  <property fmtid="{D5CDD505-2E9C-101B-9397-08002B2CF9AE}" pid="11" name="MSIP_Label_60843f49-ba84-4571-b1b5-bbf501ecdde5_ContentBits">
    <vt:lpwstr>2</vt:lpwstr>
  </property>
</Properties>
</file>